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79B77" w14:textId="70877836" w:rsidR="00DC0403" w:rsidRDefault="00815DF6" w:rsidP="00815DF6">
      <w:pPr>
        <w:pStyle w:val="MMTitle"/>
      </w:pPr>
      <w:bookmarkStart w:id="0" w:name="_Toc84597223"/>
      <w:r>
        <w:t>第2章：字节码指令集与解析举例</w:t>
      </w:r>
      <w:bookmarkEnd w:id="0"/>
    </w:p>
    <w:p w14:paraId="181BA495" w14:textId="7785B06F" w:rsidR="00815DF6" w:rsidRDefault="00815DF6" w:rsidP="00815DF6">
      <w:pPr>
        <w:pStyle w:val="MMTitle"/>
      </w:pPr>
    </w:p>
    <w:p w14:paraId="07A4B848" w14:textId="474E7E21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>
        <w:rPr>
          <w:noProof/>
        </w:rPr>
        <w:t>第2章：字节码指令集与解析举例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53E5B40" w14:textId="725CA411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43F8FD3" w14:textId="4A602B8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执行模型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57D68DF" w14:textId="42491A5C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1.2 字节码与数据类型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72CF6F8" w14:textId="10D3DBE7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1.3 指令分析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30B7EA1" w14:textId="18F5B83D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02-加载与存储指令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B05CDF8" w14:textId="62078D20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复习：再谈操作数栈与局部变量表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BB50BA" w14:textId="5774CD63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1-局部变量压栈指令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514BACC" w14:textId="4E2A11E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2-常量入栈指令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74F0C0A" w14:textId="67F0185A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2.4 3-出栈入局部变量表指令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E8D8CA3" w14:textId="250E32B2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03-算数指令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591B1D" w14:textId="57886C9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所有算术指令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71EF78" w14:textId="04F1399C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3.1.1 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DFC9075" w14:textId="77779A0B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3.1.2 一个曾经的案例1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3EA561" w14:textId="50FA3854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3.1.3 一个曾经的案例2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75B6204" w14:textId="3C550DAA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比较指令的说明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CBFCF6" w14:textId="020A1CAE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04-类型转换指令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7B4241C" w14:textId="02DB9463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1-宽化类型转换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4DA2F99" w14:textId="07F3325C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2-窄化类型转换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160C9DD" w14:textId="7F8A166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5 05-对象的创建与访问指令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2CEF7C" w14:textId="7F841319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5.1 1-创建指令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BEC5DD5" w14:textId="26118BA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5.2 2-字段访问指令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5D8A2E6" w14:textId="6ADA8B2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5.3 3-数组操作指令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2EE2865" w14:textId="3D2EA020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5.4 4-类型检查指令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590988A" w14:textId="2A329088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6 06-方法调用与返回指令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738A48C" w14:textId="2DFA167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6.1 1-方法调用指令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30D7477" w14:textId="36E8C712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6.2 2-方法返回指令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639B865" w14:textId="0AF958E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7 07-操作数栈管理指令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F63D940" w14:textId="0D243C5A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8 08-控制转义指令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49265F0" w14:textId="75BD019E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8.1 1-条件跳转指令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F5D5B10" w14:textId="4939FFB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8.2 2-比较条件跳转指令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B7B5B77" w14:textId="0E7B50D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8.3 3-多条件分支跳转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670B839" w14:textId="602A77C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8.4 4-无条件跳转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D58544C" w14:textId="743B9D30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9 09-异常处理指令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0A6CF8A" w14:textId="1ED4997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9.1 1-抛出异常指令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A749223" w14:textId="0ABD9199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9.2 2-异常处理与异常表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5171A9E" w14:textId="4F6A47E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10 10-同步控制指令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264CC77" w14:textId="6A80CB3F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10.1 1-方法级的同步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004E81B" w14:textId="67FA3F80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10.2 2-方法内指令指令序列的同步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ECE7707" w14:textId="67492122" w:rsidR="00815DF6" w:rsidRDefault="00815DF6" w:rsidP="00815DF6">
      <w:pPr>
        <w:pStyle w:val="MMTitle"/>
      </w:pPr>
      <w:r>
        <w:lastRenderedPageBreak/>
        <w:fldChar w:fldCharType="end"/>
      </w:r>
    </w:p>
    <w:p w14:paraId="05BC058B" w14:textId="28CDCB3D" w:rsidR="00815DF6" w:rsidRDefault="00815DF6" w:rsidP="00815DF6">
      <w:pPr>
        <w:pStyle w:val="MMTopic1"/>
      </w:pPr>
      <w:bookmarkStart w:id="1" w:name="_Toc84597224"/>
      <w:r>
        <w:t>01-概述</w:t>
      </w:r>
      <w:bookmarkEnd w:id="1"/>
    </w:p>
    <w:p w14:paraId="03E1D3D0" w14:textId="1F438D48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A7F620F" wp14:editId="58F3E275">
            <wp:extent cx="5274310" cy="2099310"/>
            <wp:effectExtent l="0" t="0" r="2540" b="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BE58" w14:textId="0E276D79" w:rsidR="00815DF6" w:rsidRDefault="00815DF6" w:rsidP="00815DF6">
      <w:pPr>
        <w:pStyle w:val="MMTopic2"/>
      </w:pPr>
      <w:bookmarkStart w:id="2" w:name="_Toc84597225"/>
      <w:r>
        <w:t>执行模型</w:t>
      </w:r>
      <w:bookmarkEnd w:id="2"/>
    </w:p>
    <w:p w14:paraId="551608E0" w14:textId="419DDAF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5994C6F" wp14:editId="3D2B4FB6">
            <wp:extent cx="5274310" cy="1574800"/>
            <wp:effectExtent l="0" t="0" r="2540" b="635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06B" w14:textId="24B7528A" w:rsidR="00815DF6" w:rsidRDefault="00815DF6" w:rsidP="00815DF6">
      <w:pPr>
        <w:pStyle w:val="MMTopic2"/>
      </w:pPr>
      <w:bookmarkStart w:id="3" w:name="_Toc84597226"/>
      <w:r>
        <w:lastRenderedPageBreak/>
        <w:t>字节码与数据类型</w:t>
      </w:r>
      <w:bookmarkEnd w:id="3"/>
    </w:p>
    <w:p w14:paraId="5C8B93FB" w14:textId="4DCFFE1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D4C34E1" wp14:editId="686034A1">
            <wp:extent cx="5274310" cy="2880995"/>
            <wp:effectExtent l="0" t="0" r="2540" b="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ECB5" w14:textId="4B85C2A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3F95452D" wp14:editId="1D07B3B4">
            <wp:extent cx="5274310" cy="850265"/>
            <wp:effectExtent l="0" t="0" r="2540" b="6985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4815" w14:textId="0E798279" w:rsidR="00815DF6" w:rsidRDefault="00815DF6" w:rsidP="00815DF6">
      <w:pPr>
        <w:pStyle w:val="MMTopic2"/>
      </w:pPr>
      <w:bookmarkStart w:id="4" w:name="_Toc84597227"/>
      <w:r>
        <w:t>指令分析</w:t>
      </w:r>
      <w:bookmarkEnd w:id="4"/>
    </w:p>
    <w:p w14:paraId="518FBDB1" w14:textId="06E75A4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C63FEF" wp14:editId="0B81A017">
            <wp:extent cx="5274310" cy="2854960"/>
            <wp:effectExtent l="0" t="0" r="2540" b="254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0936" w14:textId="5BFA8E43" w:rsidR="00815DF6" w:rsidRDefault="00815DF6" w:rsidP="00815DF6">
      <w:pPr>
        <w:pStyle w:val="MMTopic1"/>
      </w:pPr>
      <w:bookmarkStart w:id="5" w:name="_Toc84597228"/>
      <w:r>
        <w:lastRenderedPageBreak/>
        <w:t>02-加载与存储指令</w:t>
      </w:r>
      <w:bookmarkEnd w:id="5"/>
    </w:p>
    <w:p w14:paraId="5CC23A3D" w14:textId="7C719A38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9A65E4" wp14:editId="090413A0">
            <wp:extent cx="5274310" cy="3260725"/>
            <wp:effectExtent l="0" t="0" r="254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2FFF" w14:textId="7DE95E0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243C3FA" wp14:editId="53299942">
            <wp:extent cx="5274310" cy="349250"/>
            <wp:effectExtent l="0" t="0" r="254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8844" w14:textId="153EF1AA" w:rsidR="00815DF6" w:rsidRDefault="00815DF6" w:rsidP="00815DF6">
      <w:pPr>
        <w:pStyle w:val="MMTopic2"/>
      </w:pPr>
      <w:bookmarkStart w:id="6" w:name="_Toc84597229"/>
      <w:r>
        <w:lastRenderedPageBreak/>
        <w:t>复习：再谈操作数栈与局部变量表</w:t>
      </w:r>
      <w:bookmarkEnd w:id="6"/>
    </w:p>
    <w:p w14:paraId="512814C6" w14:textId="644C145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D1F6569" wp14:editId="52A6CE7B">
            <wp:extent cx="5274310" cy="3322955"/>
            <wp:effectExtent l="0" t="0" r="2540" b="0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CD12" w14:textId="2BFE91D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8823A9F" wp14:editId="151A4610">
            <wp:extent cx="5274310" cy="3140075"/>
            <wp:effectExtent l="0" t="0" r="2540" b="3175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D68D" w14:textId="0909D34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70FB88F" wp14:editId="0199EC45">
            <wp:extent cx="5274310" cy="2419350"/>
            <wp:effectExtent l="0" t="0" r="2540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AC9D1B0" w14:textId="16B330F5" w:rsidR="00815DF6" w:rsidRDefault="00815DF6" w:rsidP="00815DF6">
      <w:pPr>
        <w:pStyle w:val="MMTopic2"/>
      </w:pPr>
      <w:bookmarkStart w:id="7" w:name="_Toc84597230"/>
      <w:r>
        <w:t>1-局部变量压栈指令</w:t>
      </w:r>
      <w:bookmarkEnd w:id="7"/>
    </w:p>
    <w:p w14:paraId="206C476A" w14:textId="0C082B0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A40A77" wp14:editId="3028105A">
            <wp:extent cx="5274310" cy="1823720"/>
            <wp:effectExtent l="0" t="0" r="2540" b="508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8073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举例分析如下：</w:t>
      </w:r>
    </w:p>
    <w:p w14:paraId="15D8BEE8" w14:textId="27BF720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A323352" wp14:editId="529E8E21">
            <wp:extent cx="5274310" cy="1402080"/>
            <wp:effectExtent l="0" t="0" r="2540" b="762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78F6" w14:textId="535C897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2E7C48D" wp14:editId="55811056">
            <wp:extent cx="5274310" cy="1924685"/>
            <wp:effectExtent l="0" t="0" r="254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E8A3" w14:textId="1265C4E2" w:rsidR="00815DF6" w:rsidRDefault="00815DF6" w:rsidP="00815DF6">
      <w:pPr>
        <w:pStyle w:val="MMTopic2"/>
      </w:pPr>
      <w:bookmarkStart w:id="8" w:name="_Toc84597231"/>
      <w:r>
        <w:t>2-常量入栈指令</w:t>
      </w:r>
      <w:bookmarkEnd w:id="8"/>
    </w:p>
    <w:p w14:paraId="0F5AF7BA" w14:textId="67D02B4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B7DE7C" wp14:editId="4D76F635">
            <wp:extent cx="5274310" cy="2902585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5085" w14:textId="48A673E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2DF04EE" wp14:editId="73ACD64E">
            <wp:extent cx="5274310" cy="946785"/>
            <wp:effectExtent l="0" t="0" r="2540" b="5715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CFC3" w14:textId="2E53B7B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0CCD5AF" wp14:editId="4FD4B5EA">
            <wp:extent cx="4860290" cy="4234815"/>
            <wp:effectExtent l="0" t="0" r="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56B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举例解释如下：</w:t>
      </w:r>
    </w:p>
    <w:p w14:paraId="433878AD" w14:textId="050EE16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D2E6F66" wp14:editId="49EC3089">
            <wp:extent cx="5274310" cy="3018155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5D69" w14:textId="000AEEB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97457D9" wp14:editId="31074C68">
            <wp:extent cx="5274310" cy="2804160"/>
            <wp:effectExtent l="0" t="0" r="2540" b="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79C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注意：常量入栈指令中的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和局部变量压栈指令中的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不一样，本次的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代表数值或者对象，而不是局部变量表中的下标</w:t>
      </w:r>
    </w:p>
    <w:p w14:paraId="653ED071" w14:textId="257D878C" w:rsidR="00815DF6" w:rsidRDefault="00815DF6" w:rsidP="00815DF6">
      <w:pPr>
        <w:pStyle w:val="MMTopic2"/>
      </w:pPr>
      <w:bookmarkStart w:id="9" w:name="_Toc84597232"/>
      <w:r>
        <w:t>3-出栈入局部变量表指令</w:t>
      </w:r>
      <w:bookmarkEnd w:id="9"/>
    </w:p>
    <w:p w14:paraId="102B0A85" w14:textId="5FB4319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1A3474" wp14:editId="017E273E">
            <wp:extent cx="5274310" cy="2331720"/>
            <wp:effectExtent l="0" t="0" r="2540" b="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</w:p>
    <w:p w14:paraId="5E3F5B5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举例分析如下：</w:t>
      </w:r>
    </w:p>
    <w:p w14:paraId="3F9F2BCF" w14:textId="6D921D0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35B2EAB" wp14:editId="1B74DEC0">
            <wp:extent cx="5274310" cy="2068830"/>
            <wp:effectExtent l="0" t="0" r="2540" b="762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raphi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87E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里面有代码，也有字节码，所以可以根据老师给的图展开分析，首先该方法被调用的时候，形式参数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都是有确定的值，由于该方法不是静态方法，所以局部变量表中的第一个位置（槽位）存储</w:t>
      </w:r>
      <w:r>
        <w:rPr>
          <w:sz w:val="20"/>
          <w:szCs w:val="20"/>
        </w:rPr>
        <w:t>this</w:t>
      </w:r>
      <w:r>
        <w:rPr>
          <w:rFonts w:hint="eastAsia"/>
          <w:sz w:val="20"/>
          <w:szCs w:val="20"/>
        </w:rPr>
        <w:t>，而第二个位置存储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具体的值，由于老师只是分析，没有调用这个方法，所以老师全部使用的变量名称来代替具体的值，所以明白就好，继续来分析，然后第三个和第四个位置储存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具体的值，由于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类型，所以需要占据两个槽位，数据已经准备好了，那就来看字节码，首先</w:t>
      </w:r>
      <w:r>
        <w:rPr>
          <w:sz w:val="20"/>
          <w:szCs w:val="20"/>
        </w:rPr>
        <w:t>iload_1</w:t>
      </w:r>
      <w:r>
        <w:rPr>
          <w:rFonts w:hint="eastAsia"/>
          <w:sz w:val="20"/>
          <w:szCs w:val="20"/>
        </w:rPr>
        <w:t>是将局部变量表中下标为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值取出来压入操作数栈中，然后</w:t>
      </w:r>
      <w:r>
        <w:rPr>
          <w:sz w:val="20"/>
          <w:szCs w:val="20"/>
        </w:rPr>
        <w:t>iconst_2</w:t>
      </w:r>
      <w:r>
        <w:rPr>
          <w:rFonts w:hint="eastAsia"/>
          <w:sz w:val="20"/>
          <w:szCs w:val="20"/>
        </w:rPr>
        <w:t>是将常量池中的整型值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iadd</w:t>
      </w:r>
      <w:r>
        <w:rPr>
          <w:rFonts w:hint="eastAsia"/>
          <w:sz w:val="20"/>
          <w:szCs w:val="20"/>
        </w:rPr>
        <w:t>让操作数栈弹出的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值和整型值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执行相加操作，之后将相加的结果值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压入操作数栈中，请注意老师的画法，在执行弹栈和压栈操作之后，老师并没有删除操作数栈中的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，这是因为老师让我们知道具体的操作过程，所以故意为之，不过真正的操作是弹栈之后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就会从操作数栈中弹出，之后操作数栈中就没有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了，只有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值了，然后</w:t>
      </w:r>
      <w:r>
        <w:rPr>
          <w:sz w:val="20"/>
          <w:szCs w:val="20"/>
        </w:rPr>
        <w:t>istore_4</w:t>
      </w:r>
      <w:r>
        <w:rPr>
          <w:rFonts w:hint="eastAsia"/>
          <w:sz w:val="20"/>
          <w:szCs w:val="20"/>
        </w:rPr>
        <w:t>是将操作数栈中的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值弹出栈，然后放在局部变量表中下标为</w:t>
      </w: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的位置，</w:t>
      </w:r>
      <w:r>
        <w:rPr>
          <w:sz w:val="20"/>
          <w:szCs w:val="20"/>
        </w:rPr>
        <w:t>idc2_w #13&lt;12&gt;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型值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istore5</w:t>
      </w:r>
      <w:r>
        <w:rPr>
          <w:rFonts w:hint="eastAsia"/>
          <w:sz w:val="20"/>
          <w:szCs w:val="20"/>
        </w:rPr>
        <w:t>是将值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弹栈之后放入局部变量表中下标为</w:t>
      </w: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的位置，由于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型，所以占据两个位置（槽位），</w:t>
      </w:r>
      <w:r>
        <w:rPr>
          <w:sz w:val="20"/>
          <w:szCs w:val="20"/>
        </w:rPr>
        <w:t>ldc #15&lt;atguigu&gt;</w:t>
      </w:r>
      <w:r>
        <w:rPr>
          <w:rFonts w:hint="eastAsia"/>
          <w:sz w:val="20"/>
          <w:szCs w:val="20"/>
        </w:rPr>
        <w:t>代表将字符串</w:t>
      </w:r>
      <w:r>
        <w:rPr>
          <w:sz w:val="20"/>
          <w:szCs w:val="20"/>
        </w:rPr>
        <w:t>atguigu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astore 7</w:t>
      </w:r>
      <w:r>
        <w:rPr>
          <w:rFonts w:hint="eastAsia"/>
          <w:sz w:val="20"/>
          <w:szCs w:val="20"/>
        </w:rPr>
        <w:t>代表将字符串</w:t>
      </w:r>
      <w:r>
        <w:rPr>
          <w:sz w:val="20"/>
          <w:szCs w:val="20"/>
        </w:rPr>
        <w:t>atguigu</w:t>
      </w:r>
      <w:r>
        <w:rPr>
          <w:rFonts w:hint="eastAsia"/>
          <w:sz w:val="20"/>
          <w:szCs w:val="20"/>
        </w:rPr>
        <w:t>弹栈之后放入局部变量表中下标为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的位置，</w:t>
      </w:r>
      <w:r>
        <w:rPr>
          <w:sz w:val="20"/>
          <w:szCs w:val="20"/>
        </w:rPr>
        <w:t>idc #16&lt;10.0&gt;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类型数据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fstore 8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弹出栈，然后放入局部变量表中下标为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的位置，</w:t>
      </w:r>
      <w:r>
        <w:rPr>
          <w:sz w:val="20"/>
          <w:szCs w:val="20"/>
        </w:rPr>
        <w:t>idc2_w #17&lt;10.0&gt;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dstore2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弹出栈，之后将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放入下标为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的操作，毕竟这是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类型数据</w:t>
      </w:r>
    </w:p>
    <w:p w14:paraId="0A4B863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槽位复用：</w:t>
      </w:r>
    </w:p>
    <w:p w14:paraId="0E697E4C" w14:textId="3942610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C1A1881" wp14:editId="35FCAB3F">
            <wp:extent cx="5274310" cy="2120265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DC9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注意：在方法没有运行的时候，根据字节码文件就可以计算出需要几个槽位</w:t>
      </w:r>
    </w:p>
    <w:p w14:paraId="5BC5DEF3" w14:textId="1D2F5AC4" w:rsidR="00815DF6" w:rsidRDefault="00815DF6" w:rsidP="00815DF6">
      <w:pPr>
        <w:pStyle w:val="MMTopic1"/>
      </w:pPr>
      <w:bookmarkStart w:id="10" w:name="_Toc84597233"/>
      <w:r>
        <w:t>03-算数指令</w:t>
      </w:r>
      <w:bookmarkEnd w:id="10"/>
    </w:p>
    <w:p w14:paraId="319DF321" w14:textId="5597667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4096E9D" wp14:editId="504A832E">
            <wp:extent cx="5274310" cy="3302635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F6CF" w14:textId="2EB5054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E53C94" wp14:editId="6D63F4D8">
            <wp:extent cx="5274310" cy="2312035"/>
            <wp:effectExtent l="0" t="0" r="2540" b="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对于无穷大和</w:t>
      </w:r>
      <w:r>
        <w:rPr>
          <w:sz w:val="20"/>
          <w:szCs w:val="20"/>
        </w:rPr>
        <w:t>NaN</w:t>
      </w:r>
      <w:r>
        <w:rPr>
          <w:rFonts w:hint="eastAsia"/>
          <w:sz w:val="20"/>
          <w:szCs w:val="20"/>
        </w:rPr>
        <w:t>的举例：</w:t>
      </w:r>
    </w:p>
    <w:p w14:paraId="6EFD110E" w14:textId="0C841F4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D51AE71" wp14:editId="725D9E05">
            <wp:extent cx="5160010" cy="4501515"/>
            <wp:effectExtent l="0" t="0" r="2540" b="0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DC22" w14:textId="332C4CDF" w:rsidR="00815DF6" w:rsidRDefault="00815DF6" w:rsidP="00815DF6">
      <w:pPr>
        <w:pStyle w:val="MMTopic2"/>
      </w:pPr>
      <w:bookmarkStart w:id="11" w:name="_Toc84597234"/>
      <w:r>
        <w:t>所有算术指令</w:t>
      </w:r>
      <w:bookmarkEnd w:id="11"/>
    </w:p>
    <w:p w14:paraId="32175D98" w14:textId="68F41A9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AF95EB" wp14:editId="5097C1D6">
            <wp:extent cx="5274310" cy="2664460"/>
            <wp:effectExtent l="0" t="0" r="2540" b="2540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DD2E" w14:textId="19F390A0" w:rsidR="00815DF6" w:rsidRDefault="00815DF6" w:rsidP="00815DF6">
      <w:pPr>
        <w:pStyle w:val="MMTopic3"/>
      </w:pPr>
      <w:bookmarkStart w:id="12" w:name="_Toc84597235"/>
      <w:r>
        <w:lastRenderedPageBreak/>
        <w:t>举例</w:t>
      </w:r>
      <w:bookmarkEnd w:id="12"/>
    </w:p>
    <w:p w14:paraId="048BD1B4" w14:textId="504FF00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6AA6FAE" wp14:editId="05029D0F">
            <wp:extent cx="5274310" cy="820420"/>
            <wp:effectExtent l="0" t="0" r="2540" b="0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953A" w14:textId="70F213A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38B5D6C" wp14:editId="571237C3">
            <wp:extent cx="2667000" cy="5480685"/>
            <wp:effectExtent l="0" t="0" r="0" b="5715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7357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FFFFF40" w14:textId="0AB68E58" w:rsidR="00815DF6" w:rsidRDefault="00815DF6" w:rsidP="00815DF6">
      <w:pPr>
        <w:pStyle w:val="MMTopic3"/>
      </w:pPr>
      <w:bookmarkStart w:id="13" w:name="_Toc84597236"/>
      <w:r>
        <w:lastRenderedPageBreak/>
        <w:t>一个曾经的案例1</w:t>
      </w:r>
      <w:bookmarkEnd w:id="13"/>
    </w:p>
    <w:p w14:paraId="67DC8BC6" w14:textId="6BCD02F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0B054F" wp14:editId="0953B82B">
            <wp:extent cx="5274310" cy="2473960"/>
            <wp:effectExtent l="0" t="0" r="2540" b="254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0F43" w14:textId="77777777" w:rsidR="00815DF6" w:rsidRDefault="00815DF6" w:rsidP="00815D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EB53922" w14:textId="14AC0AF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CD785F6" wp14:editId="4C9BEBA6">
            <wp:extent cx="5274310" cy="2926715"/>
            <wp:effectExtent l="0" t="0" r="2540" b="6985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33AF52C" wp14:editId="5342A249">
            <wp:extent cx="5274310" cy="1482725"/>
            <wp:effectExtent l="0" t="0" r="2540" b="3175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EFE" w14:textId="3CBDFDFA" w:rsidR="00815DF6" w:rsidRDefault="00815DF6" w:rsidP="00815DF6">
      <w:pPr>
        <w:pStyle w:val="MMTopic3"/>
      </w:pPr>
      <w:bookmarkStart w:id="14" w:name="_Toc84597237"/>
      <w:r>
        <w:lastRenderedPageBreak/>
        <w:t>一个曾经的案例2</w:t>
      </w:r>
      <w:bookmarkEnd w:id="14"/>
    </w:p>
    <w:p w14:paraId="24E2AB3F" w14:textId="59681EA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D69482" wp14:editId="285ED6EE">
            <wp:extent cx="5274310" cy="1664970"/>
            <wp:effectExtent l="0" t="0" r="2540" b="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516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……………………………………………………</w:t>
      </w:r>
    </w:p>
    <w:p w14:paraId="20CEA046" w14:textId="582AEC2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0C0D73" wp14:editId="5F86F9D3">
            <wp:extent cx="5274310" cy="2745740"/>
            <wp:effectExtent l="0" t="0" r="254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7373" w14:textId="0A0C761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6CE6E5" wp14:editId="35C2B7A8">
            <wp:extent cx="5274310" cy="2759075"/>
            <wp:effectExtent l="0" t="0" r="2540" b="3175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CA5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注意：</w:t>
      </w:r>
      <w:r>
        <w:rPr>
          <w:rFonts w:hAnsi="微软雅黑"/>
          <w:b/>
          <w:bCs/>
          <w:color w:val="000000"/>
          <w:sz w:val="20"/>
          <w:szCs w:val="20"/>
        </w:rPr>
        <w:t>println()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方法的本地变量表中会放</w:t>
      </w:r>
      <w:r>
        <w:rPr>
          <w:rFonts w:hAnsi="微软雅黑"/>
          <w:b/>
          <w:bCs/>
          <w:color w:val="000000"/>
          <w:sz w:val="20"/>
          <w:szCs w:val="20"/>
        </w:rPr>
        <w:t>55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，这样该方法就可以使用了</w:t>
      </w:r>
    </w:p>
    <w:p w14:paraId="5FC524E7" w14:textId="6F29905F" w:rsidR="00815DF6" w:rsidRDefault="00815DF6" w:rsidP="00815DF6">
      <w:pPr>
        <w:pStyle w:val="MMTopic2"/>
      </w:pPr>
      <w:bookmarkStart w:id="15" w:name="_Toc84597238"/>
      <w:r>
        <w:t>比较指令的说明</w:t>
      </w:r>
      <w:bookmarkEnd w:id="15"/>
    </w:p>
    <w:p w14:paraId="33972716" w14:textId="6D7A7FB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4DD953" wp14:editId="34CE680D">
            <wp:extent cx="5274310" cy="2661285"/>
            <wp:effectExtent l="0" t="0" r="2540" b="5715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39F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：</w:t>
      </w:r>
      <w:r>
        <w:rPr>
          <w:rFonts w:hAnsi="微软雅黑"/>
          <w:b/>
          <w:bCs/>
          <w:color w:val="000000"/>
          <w:sz w:val="20"/>
          <w:szCs w:val="20"/>
        </w:rPr>
        <w:t>NaN(Not a Number)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表示不是一个数字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比如</w:t>
      </w:r>
      <w:r>
        <w:rPr>
          <w:rFonts w:hAnsi="微软雅黑"/>
          <w:b/>
          <w:bCs/>
          <w:color w:val="000000"/>
          <w:sz w:val="20"/>
          <w:szCs w:val="20"/>
        </w:rPr>
        <w:t>0.0/0.0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得到的可能是</w:t>
      </w:r>
      <w:r>
        <w:rPr>
          <w:rFonts w:hAnsi="微软雅黑"/>
          <w:b/>
          <w:bCs/>
          <w:color w:val="000000"/>
          <w:sz w:val="20"/>
          <w:szCs w:val="20"/>
        </w:rPr>
        <w:t>1.0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两个数相等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也可能是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是分子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也可能是无穷大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是分母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所以老师给出的解释是</w:t>
      </w:r>
      <w:r>
        <w:rPr>
          <w:rFonts w:hAnsi="微软雅黑"/>
          <w:b/>
          <w:bCs/>
          <w:color w:val="000000"/>
          <w:sz w:val="20"/>
          <w:szCs w:val="20"/>
        </w:rPr>
        <w:t>NaN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代表无法确定是什么数字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只有</w:t>
      </w:r>
      <w:r>
        <w:rPr>
          <w:rFonts w:hAnsi="微软雅黑"/>
          <w:b/>
          <w:bCs/>
          <w:color w:val="000000"/>
          <w:sz w:val="20"/>
          <w:szCs w:val="20"/>
        </w:rPr>
        <w:t>double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和</w:t>
      </w:r>
      <w:r>
        <w:rPr>
          <w:rFonts w:hAnsi="微软雅黑"/>
          <w:b/>
          <w:bCs/>
          <w:color w:val="000000"/>
          <w:sz w:val="20"/>
          <w:szCs w:val="20"/>
        </w:rPr>
        <w:t>float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类型中可能出现</w:t>
      </w:r>
      <w:r>
        <w:rPr>
          <w:rFonts w:hAnsi="微软雅黑"/>
          <w:b/>
          <w:bCs/>
          <w:color w:val="000000"/>
          <w:sz w:val="20"/>
          <w:szCs w:val="20"/>
        </w:rPr>
        <w:t>NaN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的情况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而</w:t>
      </w:r>
      <w:r>
        <w:rPr>
          <w:rFonts w:hAnsi="微软雅黑"/>
          <w:b/>
          <w:bCs/>
          <w:color w:val="000000"/>
          <w:sz w:val="20"/>
          <w:szCs w:val="20"/>
        </w:rPr>
        <w:t>long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类型不会出现</w:t>
      </w:r>
      <w:r>
        <w:rPr>
          <w:rFonts w:hAnsi="微软雅黑"/>
          <w:b/>
          <w:bCs/>
          <w:color w:val="000000"/>
          <w:sz w:val="20"/>
          <w:szCs w:val="20"/>
        </w:rPr>
        <w:t>NaN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所以只有</w:t>
      </w:r>
      <w:r>
        <w:rPr>
          <w:rFonts w:hAnsi="微软雅黑"/>
          <w:b/>
          <w:bCs/>
          <w:color w:val="000000"/>
          <w:sz w:val="20"/>
          <w:szCs w:val="20"/>
        </w:rPr>
        <w:t>lcmp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而没有</w:t>
      </w:r>
      <w:r>
        <w:rPr>
          <w:rFonts w:hAnsi="微软雅黑"/>
          <w:b/>
          <w:bCs/>
          <w:color w:val="000000"/>
          <w:sz w:val="20"/>
          <w:szCs w:val="20"/>
        </w:rPr>
        <w:t>lcml</w:t>
      </w:r>
    </w:p>
    <w:p w14:paraId="28948E97" w14:textId="31BA8455" w:rsidR="00815DF6" w:rsidRDefault="00815DF6" w:rsidP="00815DF6">
      <w:pPr>
        <w:pStyle w:val="MMTopic1"/>
      </w:pPr>
      <w:bookmarkStart w:id="16" w:name="_Toc84597239"/>
      <w:r>
        <w:t>04-类型转换指令</w:t>
      </w:r>
      <w:bookmarkEnd w:id="16"/>
    </w:p>
    <w:p w14:paraId="7DD10498" w14:textId="2860707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C7DF5F" wp14:editId="03BA97DB">
            <wp:extent cx="5274310" cy="713740"/>
            <wp:effectExtent l="0" t="0" r="2540" b="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8A0B" w14:textId="5A5A2EFF" w:rsidR="00815DF6" w:rsidRDefault="00815DF6" w:rsidP="00815DF6">
      <w:pPr>
        <w:pStyle w:val="MMTopic2"/>
      </w:pPr>
      <w:bookmarkStart w:id="17" w:name="_Toc84597240"/>
      <w:r>
        <w:lastRenderedPageBreak/>
        <w:t>1-宽化类型转换</w:t>
      </w:r>
      <w:bookmarkEnd w:id="17"/>
    </w:p>
    <w:p w14:paraId="64985DF2" w14:textId="0386A71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4857CE" wp14:editId="22C8919B">
            <wp:extent cx="5274310" cy="2908300"/>
            <wp:effectExtent l="0" t="0" r="2540" b="635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0014" w14:textId="5C51A80E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5D7D2F" wp14:editId="42BCB3FC">
            <wp:extent cx="5274310" cy="1445260"/>
            <wp:effectExtent l="0" t="0" r="2540" b="254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C02E" w14:textId="08DD4FC3" w:rsidR="00815DF6" w:rsidRDefault="00815DF6" w:rsidP="00815DF6">
      <w:pPr>
        <w:pStyle w:val="MMTopic2"/>
      </w:pPr>
      <w:bookmarkStart w:id="18" w:name="_Toc84597241"/>
      <w:r>
        <w:t>2-窄化类型转换</w:t>
      </w:r>
      <w:bookmarkEnd w:id="18"/>
    </w:p>
    <w:p w14:paraId="446AEC46" w14:textId="232A1B6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4444606" wp14:editId="35734BA7">
            <wp:extent cx="5274310" cy="2437765"/>
            <wp:effectExtent l="0" t="0" r="2540" b="635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11D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sz w:val="20"/>
          <w:szCs w:val="20"/>
        </w:rPr>
        <w:t>注意：从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等类型往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类型转换的时候，需要先把前面几种类型转换成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类型，然后在从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类型转换到后面这几种类型，所以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类型相等于一种过渡类型</w:t>
      </w:r>
    </w:p>
    <w:p w14:paraId="25747233" w14:textId="31C987B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A3F2B3F" wp14:editId="023120F2">
            <wp:extent cx="5274310" cy="1855470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C32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D49AAC8" w14:textId="660783F5" w:rsidR="00815DF6" w:rsidRDefault="00815DF6" w:rsidP="00815DF6">
      <w:pPr>
        <w:pStyle w:val="MMTopic1"/>
      </w:pPr>
      <w:bookmarkStart w:id="19" w:name="_Toc84597242"/>
      <w:r>
        <w:t>05-对象的创建与访问指令</w:t>
      </w:r>
      <w:bookmarkEnd w:id="19"/>
    </w:p>
    <w:p w14:paraId="2EBFBA4D" w14:textId="156F883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9E7372" wp14:editId="53B9AEB0">
            <wp:extent cx="5274310" cy="366395"/>
            <wp:effectExtent l="0" t="0" r="2540" b="0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2DFD" w14:textId="25FD137A" w:rsidR="00815DF6" w:rsidRDefault="00815DF6" w:rsidP="00815DF6">
      <w:pPr>
        <w:pStyle w:val="MMTopic2"/>
      </w:pPr>
      <w:bookmarkStart w:id="20" w:name="_Toc84597243"/>
      <w:r>
        <w:t>1-创建指令</w:t>
      </w:r>
      <w:bookmarkEnd w:id="20"/>
    </w:p>
    <w:p w14:paraId="3B3981AF" w14:textId="5FA6330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4A8650D" wp14:editId="025706A2">
            <wp:extent cx="5274310" cy="2264410"/>
            <wp:effectExtent l="0" t="0" r="2540" b="254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04A9" w14:textId="6F117831" w:rsidR="00815DF6" w:rsidRDefault="00815DF6" w:rsidP="00815DF6">
      <w:pPr>
        <w:pStyle w:val="MMTopic2"/>
      </w:pPr>
      <w:bookmarkStart w:id="21" w:name="_Toc84597244"/>
      <w:r>
        <w:lastRenderedPageBreak/>
        <w:t>2-字段访问指令</w:t>
      </w:r>
      <w:bookmarkEnd w:id="21"/>
    </w:p>
    <w:p w14:paraId="3DD95FA9" w14:textId="531FFA2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52E02E1" wp14:editId="33049DA1">
            <wp:extent cx="5274310" cy="2898775"/>
            <wp:effectExtent l="0" t="0" r="2540" b="0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9A0E" w14:textId="7EA1D06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1315D69" wp14:editId="4FE0D03F">
            <wp:extent cx="5274310" cy="3359785"/>
            <wp:effectExtent l="0" t="0" r="2540" b="0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E5C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注意：</w:t>
      </w:r>
      <w:r>
        <w:rPr>
          <w:sz w:val="20"/>
          <w:szCs w:val="20"/>
        </w:rPr>
        <w:t>get***</w:t>
      </w:r>
      <w:r>
        <w:rPr>
          <w:rFonts w:hint="eastAsia"/>
          <w:sz w:val="20"/>
          <w:szCs w:val="20"/>
        </w:rPr>
        <w:t>是入栈，而</w:t>
      </w:r>
      <w:r>
        <w:rPr>
          <w:sz w:val="20"/>
          <w:szCs w:val="20"/>
        </w:rPr>
        <w:t>put***</w:t>
      </w:r>
      <w:r>
        <w:rPr>
          <w:rFonts w:hint="eastAsia"/>
          <w:sz w:val="20"/>
          <w:szCs w:val="20"/>
        </w:rPr>
        <w:t>是出栈</w:t>
      </w:r>
    </w:p>
    <w:p w14:paraId="0C3CEA89" w14:textId="4E89B72A" w:rsidR="00815DF6" w:rsidRDefault="00815DF6" w:rsidP="00815DF6">
      <w:pPr>
        <w:pStyle w:val="MMTopic2"/>
      </w:pPr>
      <w:bookmarkStart w:id="22" w:name="_Toc84597245"/>
      <w:r>
        <w:lastRenderedPageBreak/>
        <w:t>3-数组操作指令</w:t>
      </w:r>
      <w:bookmarkEnd w:id="22"/>
    </w:p>
    <w:p w14:paraId="32A149D2" w14:textId="6090A29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FED18C9" wp14:editId="42B62405">
            <wp:extent cx="5274310" cy="3529965"/>
            <wp:effectExtent l="0" t="0" r="2540" b="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C119" w14:textId="09C18411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DCCC94" wp14:editId="6363E127">
            <wp:extent cx="5274310" cy="1591310"/>
            <wp:effectExtent l="0" t="0" r="2540" b="8890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444B382" w14:textId="0F44B5F7" w:rsidR="00815DF6" w:rsidRDefault="00815DF6" w:rsidP="00815DF6">
      <w:pPr>
        <w:pStyle w:val="MMTopic2"/>
      </w:pPr>
      <w:bookmarkStart w:id="23" w:name="_Toc84597246"/>
      <w:r>
        <w:t>4-类型检查指令</w:t>
      </w:r>
      <w:bookmarkEnd w:id="23"/>
    </w:p>
    <w:p w14:paraId="42554B91" w14:textId="12F287E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75566CC" wp14:editId="2524E1AE">
            <wp:extent cx="5274310" cy="1093470"/>
            <wp:effectExtent l="0" t="0" r="2540" b="0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81DF" w14:textId="112E0BF1" w:rsidR="00815DF6" w:rsidRDefault="00815DF6" w:rsidP="00815DF6">
      <w:pPr>
        <w:pStyle w:val="MMTopic1"/>
      </w:pPr>
      <w:bookmarkStart w:id="24" w:name="_Toc84597247"/>
      <w:r>
        <w:lastRenderedPageBreak/>
        <w:t>06-方法调用与返回指令</w:t>
      </w:r>
      <w:bookmarkEnd w:id="24"/>
    </w:p>
    <w:p w14:paraId="2E8CD978" w14:textId="76DA2B97" w:rsidR="00815DF6" w:rsidRDefault="00815DF6" w:rsidP="00815DF6">
      <w:pPr>
        <w:pStyle w:val="MMTopic2"/>
      </w:pPr>
      <w:bookmarkStart w:id="25" w:name="_Toc84597248"/>
      <w:r>
        <w:t>1-方法调用指令</w:t>
      </w:r>
      <w:bookmarkEnd w:id="25"/>
    </w:p>
    <w:p w14:paraId="6195208A" w14:textId="17F9B52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5A5C55" wp14:editId="7D8CA743">
            <wp:extent cx="5274310" cy="2164715"/>
            <wp:effectExtent l="0" t="0" r="2540" b="6985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2B1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</w:t>
      </w:r>
      <w:r w:rsidRPr="00815DF6"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</w:rPr>
        <w:t>：</w:t>
      </w:r>
    </w:p>
    <w:p w14:paraId="079907B3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invokedynamic</w:t>
      </w:r>
      <w:r>
        <w:rPr>
          <w:rFonts w:hint="eastAsia"/>
          <w:sz w:val="20"/>
          <w:szCs w:val="20"/>
        </w:rPr>
        <w:t>老师不讲，估计是很少遇到吧</w:t>
      </w:r>
    </w:p>
    <w:p w14:paraId="14C923C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invokeinterface</w:t>
      </w:r>
      <w:r>
        <w:rPr>
          <w:rFonts w:hint="eastAsia"/>
          <w:sz w:val="20"/>
          <w:szCs w:val="20"/>
        </w:rPr>
        <w:t>是对接口而言的，用属于接口类型的对象调用方法的时候就是这个</w:t>
      </w:r>
    </w:p>
    <w:p w14:paraId="036EB3F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invokespecial</w:t>
      </w:r>
      <w:r>
        <w:rPr>
          <w:rFonts w:hint="eastAsia"/>
          <w:sz w:val="20"/>
          <w:szCs w:val="20"/>
        </w:rPr>
        <w:t>只有构造器、私有方法、</w:t>
      </w:r>
      <w:r>
        <w:rPr>
          <w:sz w:val="20"/>
          <w:szCs w:val="20"/>
        </w:rPr>
        <w:t>super.</w:t>
      </w:r>
      <w:r>
        <w:rPr>
          <w:rFonts w:hint="eastAsia"/>
          <w:sz w:val="20"/>
          <w:szCs w:val="20"/>
        </w:rPr>
        <w:t>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调用父类方法这几种情况，其中调用父类方法这种情况可能出现其直接父类没有该方法，那就可以调用其父类继承的父类中的该方法，最终找到一个方法调用就是了</w:t>
      </w:r>
    </w:p>
    <w:p w14:paraId="48FB757B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invokestatic</w:t>
      </w:r>
      <w:r>
        <w:rPr>
          <w:rFonts w:hint="eastAsia"/>
          <w:sz w:val="20"/>
          <w:szCs w:val="20"/>
        </w:rPr>
        <w:t>是调用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静态方法，无论是使用对象</w:t>
      </w:r>
      <w:r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>静态方法名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还是类名</w:t>
      </w:r>
      <w:r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>静态方法名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都是</w:t>
      </w:r>
      <w:r>
        <w:rPr>
          <w:sz w:val="20"/>
          <w:szCs w:val="20"/>
        </w:rPr>
        <w:t>invokestatic</w:t>
      </w:r>
      <w:r>
        <w:rPr>
          <w:rFonts w:hint="eastAsia"/>
          <w:sz w:val="20"/>
          <w:szCs w:val="20"/>
        </w:rPr>
        <w:t>，也不难理解</w:t>
      </w:r>
    </w:p>
    <w:p w14:paraId="71D6CC9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invokevirtual</w:t>
      </w:r>
      <w:r>
        <w:rPr>
          <w:rFonts w:hint="eastAsia"/>
          <w:sz w:val="20"/>
          <w:szCs w:val="20"/>
        </w:rPr>
        <w:t>是调用类中的非静态普通方法，而这种实例方法可能调用的是子类重写的非静态普通方法，比如</w:t>
      </w:r>
      <w:r>
        <w:rPr>
          <w:sz w:val="20"/>
          <w:szCs w:val="20"/>
        </w:rPr>
        <w:t>A a = new B();a.hello()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类继承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类，并且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类重写了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类中的</w:t>
      </w:r>
      <w:r>
        <w:rPr>
          <w:sz w:val="20"/>
          <w:szCs w:val="20"/>
        </w:rPr>
        <w:t>hello()</w:t>
      </w:r>
      <w:r>
        <w:rPr>
          <w:rFonts w:hint="eastAsia"/>
          <w:sz w:val="20"/>
          <w:szCs w:val="20"/>
        </w:rPr>
        <w:t>方法，这种情况下就是</w:t>
      </w:r>
      <w:r>
        <w:rPr>
          <w:sz w:val="20"/>
          <w:szCs w:val="20"/>
        </w:rPr>
        <w:t>invokevirtual</w:t>
      </w:r>
      <w:r>
        <w:rPr>
          <w:rFonts w:hint="eastAsia"/>
          <w:sz w:val="20"/>
          <w:szCs w:val="20"/>
        </w:rPr>
        <w:t>了，但是有可能该类没有子类，调用的就是本类中的非静态普通方法，这种情况也是</w:t>
      </w:r>
      <w:r>
        <w:rPr>
          <w:sz w:val="20"/>
          <w:szCs w:val="20"/>
        </w:rPr>
        <w:t>invokevirtual</w:t>
      </w:r>
      <w:r>
        <w:rPr>
          <w:rFonts w:hint="eastAsia"/>
          <w:sz w:val="20"/>
          <w:szCs w:val="20"/>
        </w:rPr>
        <w:t>了</w:t>
      </w:r>
    </w:p>
    <w:p w14:paraId="2AC73D5D" w14:textId="0646644D" w:rsidR="00815DF6" w:rsidRDefault="00815DF6" w:rsidP="00815DF6">
      <w:pPr>
        <w:pStyle w:val="MMTopic2"/>
      </w:pPr>
      <w:bookmarkStart w:id="26" w:name="_Toc84597249"/>
      <w:r>
        <w:lastRenderedPageBreak/>
        <w:t>2-方法返回指令</w:t>
      </w:r>
      <w:bookmarkEnd w:id="26"/>
    </w:p>
    <w:p w14:paraId="6F104B5E" w14:textId="085A176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4A08DC4" wp14:editId="3B3200EB">
            <wp:extent cx="5274310" cy="2703830"/>
            <wp:effectExtent l="0" t="0" r="2540" b="1270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367B" w14:textId="3114705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E6B8CDD" wp14:editId="32BA5325">
            <wp:extent cx="5274310" cy="1174115"/>
            <wp:effectExtent l="0" t="0" r="2540" b="6985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E4BA" w14:textId="7EDF814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F07F35E" wp14:editId="739A3B3D">
            <wp:extent cx="5274310" cy="3996690"/>
            <wp:effectExtent l="0" t="0" r="2540" b="3810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A215" w14:textId="095F4333" w:rsidR="00815DF6" w:rsidRDefault="00815DF6" w:rsidP="00815DF6">
      <w:pPr>
        <w:pStyle w:val="MMTopic1"/>
      </w:pPr>
      <w:bookmarkStart w:id="27" w:name="_Toc84597250"/>
      <w:r>
        <w:t>07-操作数栈管理指令</w:t>
      </w:r>
      <w:bookmarkEnd w:id="27"/>
    </w:p>
    <w:p w14:paraId="7A504C46" w14:textId="07BA134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915E06" wp14:editId="09F7EFE0">
            <wp:extent cx="5274310" cy="2754630"/>
            <wp:effectExtent l="0" t="0" r="2540" b="7620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1941" w14:textId="78E9A22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2D11647" wp14:editId="17321F5B">
            <wp:extent cx="5274310" cy="2824480"/>
            <wp:effectExtent l="0" t="0" r="2540" b="0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C27D" w14:textId="116BFDB6" w:rsidR="00815DF6" w:rsidRDefault="00815DF6" w:rsidP="00815DF6">
      <w:pPr>
        <w:pStyle w:val="MMTopic1"/>
      </w:pPr>
      <w:bookmarkStart w:id="28" w:name="_Toc84597251"/>
      <w:r>
        <w:t>08-控制转义指令</w:t>
      </w:r>
      <w:bookmarkEnd w:id="28"/>
    </w:p>
    <w:p w14:paraId="3A6107E9" w14:textId="3E60A15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8B672DA" wp14:editId="1FDB628E">
            <wp:extent cx="5274310" cy="492125"/>
            <wp:effectExtent l="0" t="0" r="2540" b="3175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E67C" w14:textId="49C23C81" w:rsidR="00815DF6" w:rsidRDefault="00815DF6" w:rsidP="00815DF6">
      <w:pPr>
        <w:pStyle w:val="MMTopic2"/>
      </w:pPr>
      <w:bookmarkStart w:id="29" w:name="_Toc84597252"/>
      <w:r>
        <w:t>1-条件跳转指令</w:t>
      </w:r>
      <w:bookmarkEnd w:id="29"/>
    </w:p>
    <w:p w14:paraId="0C2303FA" w14:textId="21F99D4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6871097" wp14:editId="31B5AEA4">
            <wp:extent cx="5274310" cy="2887980"/>
            <wp:effectExtent l="0" t="0" r="2540" b="7620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47D1" w14:textId="2ABEAE0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6942382" wp14:editId="788894BA">
            <wp:extent cx="5274310" cy="1207770"/>
            <wp:effectExtent l="0" t="0" r="2540" b="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graphi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E709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注意：</w:t>
      </w:r>
    </w:p>
    <w:p w14:paraId="4E1AEA0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、对于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类型的比较，它们比较之后生成的是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-1</w:t>
      </w:r>
      <w:r>
        <w:rPr>
          <w:rFonts w:hint="eastAsia"/>
          <w:sz w:val="20"/>
          <w:szCs w:val="20"/>
        </w:rPr>
        <w:t>，这个过程可以使用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比较指令和条件跳转指令</w:t>
      </w:r>
      <w:r>
        <w:rPr>
          <w:rFonts w:hint="eastAsia"/>
          <w:sz w:val="20"/>
          <w:szCs w:val="20"/>
        </w:rPr>
        <w:t>来完成，虽然得到的是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类型的值，但是</w:t>
      </w:r>
      <w:r>
        <w:rPr>
          <w:sz w:val="20"/>
          <w:szCs w:val="20"/>
        </w:rPr>
        <w:t>System.out.println(XXX)</w:t>
      </w:r>
      <w:r>
        <w:rPr>
          <w:rFonts w:hint="eastAsia"/>
          <w:sz w:val="20"/>
          <w:szCs w:val="20"/>
        </w:rPr>
        <w:t>中的值是布尔类型，你可以在</w:t>
      </w:r>
      <w:r>
        <w:rPr>
          <w:sz w:val="20"/>
          <w:szCs w:val="20"/>
        </w:rPr>
        <w:t>jclasslib</w:t>
      </w:r>
      <w:r>
        <w:rPr>
          <w:rFonts w:hint="eastAsia"/>
          <w:sz w:val="20"/>
          <w:szCs w:val="20"/>
        </w:rPr>
        <w:t>中的常量池信息中看到写的是</w:t>
      </w:r>
      <w:r>
        <w:rPr>
          <w:sz w:val="20"/>
          <w:szCs w:val="20"/>
        </w:rPr>
        <w:t>Z</w:t>
      </w:r>
      <w:r>
        <w:rPr>
          <w:rFonts w:hint="eastAsia"/>
          <w:sz w:val="20"/>
          <w:szCs w:val="20"/>
        </w:rPr>
        <w:t>，代表布尔值类型</w:t>
      </w:r>
    </w:p>
    <w:p w14:paraId="799123B9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类型值（包含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）比较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对象类型值比较需要使用</w:t>
      </w:r>
      <w:r>
        <w:rPr>
          <w:rFonts w:hAnsi="微软雅黑" w:hint="eastAsia"/>
          <w:b/>
          <w:bCs/>
          <w:color w:val="112B21"/>
          <w:sz w:val="20"/>
          <w:szCs w:val="20"/>
          <w:lang w:val="zh-CN"/>
        </w:rPr>
        <w:t>比较条件跳转指令</w:t>
      </w:r>
    </w:p>
    <w:p w14:paraId="3B98062B" w14:textId="01C2EFDB" w:rsidR="00815DF6" w:rsidRDefault="00815DF6" w:rsidP="00815DF6">
      <w:pPr>
        <w:pStyle w:val="MMTopic2"/>
      </w:pPr>
      <w:bookmarkStart w:id="30" w:name="_Toc84597253"/>
      <w:r>
        <w:t>2-比较条件跳转指令</w:t>
      </w:r>
      <w:bookmarkEnd w:id="30"/>
    </w:p>
    <w:p w14:paraId="5C27014C" w14:textId="2F47DB8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A0AD200" wp14:editId="58DCF24A">
            <wp:extent cx="5274310" cy="3239770"/>
            <wp:effectExtent l="0" t="0" r="2540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9C65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注意：</w:t>
      </w:r>
    </w:p>
    <w:p w14:paraId="71A1BC1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、上面所说的后者是栈顶元素，而前者是栈顶下面的元素</w:t>
      </w:r>
    </w:p>
    <w:p w14:paraId="64B9795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、对于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类型的比较，它们比较之后生成的是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-1</w:t>
      </w:r>
      <w:r>
        <w:rPr>
          <w:rFonts w:hint="eastAsia"/>
          <w:sz w:val="20"/>
          <w:szCs w:val="20"/>
        </w:rPr>
        <w:t>，这个过</w:t>
      </w:r>
      <w:r>
        <w:rPr>
          <w:rFonts w:hint="eastAsia"/>
          <w:sz w:val="20"/>
          <w:szCs w:val="20"/>
        </w:rPr>
        <w:lastRenderedPageBreak/>
        <w:t>程可以使用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比较指令和条件跳转指令</w:t>
      </w:r>
      <w:r>
        <w:rPr>
          <w:rFonts w:hint="eastAsia"/>
          <w:sz w:val="20"/>
          <w:szCs w:val="20"/>
        </w:rPr>
        <w:t>来完成</w:t>
      </w:r>
    </w:p>
    <w:p w14:paraId="3A703D3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而</w:t>
      </w:r>
      <w:r>
        <w:rPr>
          <w:sz w:val="20"/>
          <w:szCs w:val="20"/>
        </w:rPr>
        <w:t xml:space="preserve"> int</w:t>
      </w:r>
      <w:r>
        <w:rPr>
          <w:rFonts w:hint="eastAsia"/>
          <w:sz w:val="20"/>
          <w:szCs w:val="20"/>
        </w:rPr>
        <w:t>类型值（包含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）比较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对象类型值比较需要使用</w:t>
      </w:r>
      <w:r>
        <w:rPr>
          <w:rFonts w:hAnsi="微软雅黑" w:hint="eastAsia"/>
          <w:b/>
          <w:bCs/>
          <w:color w:val="112B21"/>
          <w:sz w:val="20"/>
          <w:szCs w:val="20"/>
          <w:lang w:val="zh-CN"/>
        </w:rPr>
        <w:t>比较条件跳转指令，</w:t>
      </w:r>
      <w:r>
        <w:rPr>
          <w:rFonts w:hAnsi="微软雅黑" w:hint="eastAsia"/>
          <w:color w:val="112B21"/>
          <w:sz w:val="20"/>
          <w:szCs w:val="20"/>
          <w:lang w:val="zh-CN"/>
        </w:rPr>
        <w:t>其中对象类型值不是比较的地址，就是比较对象中的某些字段值，这又归咎到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类型的比较中了</w:t>
      </w:r>
    </w:p>
    <w:p w14:paraId="7EE86B0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、无论哪种比较，也不管两个比较值的中间是什么符号（</w:t>
      </w:r>
      <w:r>
        <w:rPr>
          <w:sz w:val="20"/>
          <w:szCs w:val="20"/>
        </w:rPr>
        <w:t>&gt;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&lt;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&gt;=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&lt;=</w:t>
      </w:r>
      <w:r>
        <w:rPr>
          <w:rFonts w:hint="eastAsia"/>
          <w:sz w:val="20"/>
          <w:szCs w:val="20"/>
        </w:rPr>
        <w:t>等等），始终都是栈顶下部元素</w:t>
      </w:r>
      <w:r>
        <w:rPr>
          <w:sz w:val="20"/>
          <w:szCs w:val="20"/>
        </w:rPr>
        <w:t xml:space="preserve">   </w:t>
      </w:r>
      <w:r>
        <w:rPr>
          <w:rFonts w:hint="eastAsia"/>
          <w:sz w:val="20"/>
          <w:szCs w:val="20"/>
        </w:rPr>
        <w:t>比较符</w:t>
      </w:r>
      <w:r>
        <w:rPr>
          <w:sz w:val="20"/>
          <w:szCs w:val="20"/>
        </w:rPr>
        <w:t xml:space="preserve">   </w:t>
      </w:r>
      <w:r>
        <w:rPr>
          <w:rFonts w:hint="eastAsia"/>
          <w:sz w:val="20"/>
          <w:szCs w:val="20"/>
        </w:rPr>
        <w:t>栈顶元素，这是不会改变的，然后结合比较符得出结果，如果是</w:t>
      </w:r>
      <w:r>
        <w:rPr>
          <w:sz w:val="20"/>
          <w:szCs w:val="20"/>
        </w:rPr>
        <w:t>true</w:t>
      </w:r>
      <w:r>
        <w:rPr>
          <w:rFonts w:hint="eastAsia"/>
          <w:sz w:val="20"/>
          <w:szCs w:val="20"/>
        </w:rPr>
        <w:t>，那就跳转，否则不跳转继续往下执行</w:t>
      </w:r>
    </w:p>
    <w:p w14:paraId="2E785411" w14:textId="0BC769EE" w:rsidR="00815DF6" w:rsidRDefault="00815DF6" w:rsidP="00815DF6">
      <w:pPr>
        <w:pStyle w:val="MMTopic2"/>
      </w:pPr>
      <w:bookmarkStart w:id="31" w:name="_Toc84597254"/>
      <w:r>
        <w:t>3-多条件分支跳转</w:t>
      </w:r>
      <w:bookmarkEnd w:id="31"/>
    </w:p>
    <w:p w14:paraId="018D5A8D" w14:textId="4A1BBA6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36ABD6" wp14:editId="14D1A7B6">
            <wp:extent cx="5274310" cy="1826260"/>
            <wp:effectExtent l="0" t="0" r="2540" b="254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8DF8" w14:textId="01BC1C1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16B06B0" wp14:editId="5FCE205B">
            <wp:extent cx="5274310" cy="2021205"/>
            <wp:effectExtent l="0" t="0" r="2540" b="0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28" w14:textId="0DF769C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1EC4E87" wp14:editId="0C5758D4">
            <wp:extent cx="5274310" cy="1951990"/>
            <wp:effectExtent l="0" t="0" r="2540" b="0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7B71" w14:textId="0D7F5E67" w:rsidR="00815DF6" w:rsidRDefault="00815DF6" w:rsidP="00815DF6">
      <w:pPr>
        <w:pStyle w:val="MMTopic2"/>
      </w:pPr>
      <w:bookmarkStart w:id="32" w:name="_Toc84597255"/>
      <w:r>
        <w:t>4-无条件跳转</w:t>
      </w:r>
      <w:bookmarkEnd w:id="32"/>
    </w:p>
    <w:p w14:paraId="6CD1267F" w14:textId="3732F83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9D00809" wp14:editId="7680686C">
            <wp:extent cx="5274310" cy="2677795"/>
            <wp:effectExtent l="0" t="0" r="2540" b="8255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5D92" w14:textId="68D98696" w:rsidR="00815DF6" w:rsidRDefault="00815DF6" w:rsidP="00815DF6">
      <w:pPr>
        <w:pStyle w:val="MMTopic1"/>
      </w:pPr>
      <w:bookmarkStart w:id="33" w:name="_Toc84597256"/>
      <w:r>
        <w:t>09-异常处理指令</w:t>
      </w:r>
      <w:bookmarkEnd w:id="33"/>
    </w:p>
    <w:p w14:paraId="7C0D1CB4" w14:textId="5E00BC46" w:rsidR="00815DF6" w:rsidRDefault="00815DF6" w:rsidP="00815DF6">
      <w:pPr>
        <w:pStyle w:val="MMTopic2"/>
      </w:pPr>
      <w:bookmarkStart w:id="34" w:name="_Toc84597257"/>
      <w:r>
        <w:t>1-抛出异常指令</w:t>
      </w:r>
      <w:bookmarkEnd w:id="34"/>
    </w:p>
    <w:p w14:paraId="1E520AAF" w14:textId="3F13232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349AB5" wp14:editId="45D6088F">
            <wp:extent cx="5274310" cy="1726565"/>
            <wp:effectExtent l="0" t="0" r="2540" b="6985"/>
            <wp:docPr id="62" name="图片 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AFF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注意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1A1A9EA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如果使用</w:t>
      </w:r>
      <w:r>
        <w:rPr>
          <w:rFonts w:hAnsi="微软雅黑"/>
          <w:color w:val="DD1652"/>
          <w:sz w:val="20"/>
          <w:szCs w:val="20"/>
        </w:rPr>
        <w:t xml:space="preserve">throw new </w:t>
      </w:r>
      <w:r>
        <w:rPr>
          <w:rFonts w:hAnsi="微软雅黑" w:hint="eastAsia"/>
          <w:color w:val="DD1652"/>
          <w:sz w:val="20"/>
          <w:szCs w:val="20"/>
          <w:lang w:val="zh-CN"/>
        </w:rPr>
        <w:t>异常名称</w:t>
      </w:r>
      <w:r>
        <w:rPr>
          <w:rFonts w:hAnsi="微软雅黑"/>
          <w:color w:val="DD1652"/>
          <w:sz w:val="20"/>
          <w:szCs w:val="20"/>
        </w:rPr>
        <w:t>()</w:t>
      </w:r>
      <w:r>
        <w:rPr>
          <w:rFonts w:hint="eastAsia"/>
          <w:sz w:val="20"/>
          <w:szCs w:val="20"/>
        </w:rPr>
        <w:t>这种形式来抛出异常，那就会在代码中出现</w:t>
      </w:r>
      <w:r>
        <w:rPr>
          <w:sz w:val="20"/>
          <w:szCs w:val="20"/>
        </w:rPr>
        <w:t>athrow</w:t>
      </w:r>
      <w:r>
        <w:rPr>
          <w:rFonts w:hint="eastAsia"/>
          <w:sz w:val="20"/>
          <w:szCs w:val="20"/>
        </w:rPr>
        <w:t>指令，而在方法上面添加</w:t>
      </w:r>
      <w:r>
        <w:rPr>
          <w:rFonts w:hAnsi="微软雅黑"/>
          <w:color w:val="DD1652"/>
          <w:sz w:val="20"/>
          <w:szCs w:val="20"/>
        </w:rPr>
        <w:t xml:space="preserve">throw </w:t>
      </w:r>
      <w:r>
        <w:rPr>
          <w:rFonts w:hAnsi="微软雅黑" w:hint="eastAsia"/>
          <w:color w:val="DD1652"/>
          <w:sz w:val="20"/>
          <w:szCs w:val="20"/>
          <w:lang w:val="zh-CN"/>
        </w:rPr>
        <w:t>异常名称</w:t>
      </w:r>
      <w:r>
        <w:rPr>
          <w:rFonts w:hint="eastAsia"/>
          <w:sz w:val="20"/>
          <w:szCs w:val="20"/>
        </w:rPr>
        <w:t>这种形式来抛出异常，然后使用</w:t>
      </w:r>
      <w:r>
        <w:rPr>
          <w:sz w:val="20"/>
          <w:szCs w:val="20"/>
        </w:rPr>
        <w:t>jclasslib</w:t>
      </w:r>
      <w:r>
        <w:rPr>
          <w:rFonts w:hint="eastAsia"/>
          <w:sz w:val="20"/>
          <w:szCs w:val="20"/>
        </w:rPr>
        <w:t>的时候就会出现在方法下面多出现一个属性</w:t>
      </w:r>
      <w:r>
        <w:rPr>
          <w:sz w:val="20"/>
          <w:szCs w:val="20"/>
        </w:rPr>
        <w:t>Exceptions</w:t>
      </w:r>
      <w:r>
        <w:rPr>
          <w:rFonts w:hint="eastAsia"/>
          <w:sz w:val="20"/>
          <w:szCs w:val="20"/>
        </w:rPr>
        <w:t>，如下图所示：</w:t>
      </w:r>
    </w:p>
    <w:p w14:paraId="0A440D16" w14:textId="0B3F49A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4201853" wp14:editId="5567D410">
            <wp:extent cx="5274310" cy="1541780"/>
            <wp:effectExtent l="0" t="0" r="2540" b="127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B660" w14:textId="53674CF4" w:rsidR="00815DF6" w:rsidRDefault="00815DF6" w:rsidP="00815DF6">
      <w:pPr>
        <w:pStyle w:val="MMTopic2"/>
      </w:pPr>
      <w:bookmarkStart w:id="35" w:name="_Toc84597258"/>
      <w:r>
        <w:t>2-异常处理与异常表</w:t>
      </w:r>
      <w:bookmarkEnd w:id="35"/>
    </w:p>
    <w:p w14:paraId="03EF93E7" w14:textId="1B73E5D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4BF8983" wp14:editId="6183E1A2">
            <wp:extent cx="5274310" cy="2893695"/>
            <wp:effectExtent l="0" t="0" r="2540" b="1905"/>
            <wp:docPr id="64" name="图片 6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A97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异常表如下所示：</w:t>
      </w:r>
    </w:p>
    <w:p w14:paraId="22B7C61A" w14:textId="4AFAA65E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30B4F57" wp14:editId="4D44298B">
            <wp:extent cx="5274310" cy="1372870"/>
            <wp:effectExtent l="0" t="0" r="2540" b="0"/>
            <wp:docPr id="63" name="图片 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raphi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94EE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异常表的含义是如果在</w:t>
      </w:r>
      <w:r>
        <w:rPr>
          <w:sz w:val="20"/>
          <w:szCs w:val="20"/>
        </w:rPr>
        <w:t>Start PC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End PC</w:t>
      </w:r>
      <w:r>
        <w:rPr>
          <w:rFonts w:hint="eastAsia"/>
          <w:sz w:val="20"/>
          <w:szCs w:val="20"/>
        </w:rPr>
        <w:t>之间（大于等于</w:t>
      </w:r>
      <w:r>
        <w:rPr>
          <w:sz w:val="20"/>
          <w:szCs w:val="20"/>
        </w:rPr>
        <w:t>Start PC</w:t>
      </w:r>
      <w:r>
        <w:rPr>
          <w:rFonts w:hint="eastAsia"/>
          <w:sz w:val="20"/>
          <w:szCs w:val="20"/>
        </w:rPr>
        <w:t>，小于</w:t>
      </w:r>
      <w:r>
        <w:rPr>
          <w:sz w:val="20"/>
          <w:szCs w:val="20"/>
        </w:rPr>
        <w:t>End PC</w:t>
      </w:r>
      <w:r>
        <w:rPr>
          <w:rFonts w:hint="eastAsia"/>
          <w:sz w:val="20"/>
          <w:szCs w:val="20"/>
        </w:rPr>
        <w:t>）出现对应的</w:t>
      </w:r>
      <w:r>
        <w:rPr>
          <w:sz w:val="20"/>
          <w:szCs w:val="20"/>
        </w:rPr>
        <w:lastRenderedPageBreak/>
        <w:t>Catch Type</w:t>
      </w:r>
      <w:r>
        <w:rPr>
          <w:rFonts w:hint="eastAsia"/>
          <w:sz w:val="20"/>
          <w:szCs w:val="20"/>
        </w:rPr>
        <w:t>异常问题（出现异常就匹配对应的异常），将会在操作数栈中压入相应的异常类对象，之后跳转到</w:t>
      </w:r>
      <w:r>
        <w:rPr>
          <w:sz w:val="20"/>
          <w:szCs w:val="20"/>
        </w:rPr>
        <w:t>Handler PC</w:t>
      </w:r>
      <w:r>
        <w:rPr>
          <w:rFonts w:hint="eastAsia"/>
          <w:sz w:val="20"/>
          <w:szCs w:val="20"/>
        </w:rPr>
        <w:t>的位置去执行对应的字节码指令</w:t>
      </w:r>
    </w:p>
    <w:p w14:paraId="1259653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0A8D11CE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当异常出现的时候也会压入操作数栈，之后还会存储局部变量表中</w:t>
      </w:r>
    </w:p>
    <w:p w14:paraId="3D000847" w14:textId="3E835FEE" w:rsidR="00815DF6" w:rsidRDefault="00815DF6" w:rsidP="00815DF6">
      <w:pPr>
        <w:pStyle w:val="MMTopic1"/>
      </w:pPr>
      <w:bookmarkStart w:id="36" w:name="_Toc84597259"/>
      <w:r>
        <w:t>10-同步控制指令</w:t>
      </w:r>
      <w:bookmarkEnd w:id="36"/>
    </w:p>
    <w:p w14:paraId="03079C8C" w14:textId="382C27B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F0E4F5E" wp14:editId="0BAE48D1">
            <wp:extent cx="5274310" cy="335915"/>
            <wp:effectExtent l="0" t="0" r="2540" b="6985"/>
            <wp:docPr id="65" name="图片 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FE28" w14:textId="33FACE0E" w:rsidR="00815DF6" w:rsidRDefault="00815DF6" w:rsidP="00815DF6">
      <w:pPr>
        <w:pStyle w:val="MMTopic2"/>
      </w:pPr>
      <w:bookmarkStart w:id="37" w:name="_Toc84597260"/>
      <w:r>
        <w:t>1-方法级的同步</w:t>
      </w:r>
      <w:bookmarkEnd w:id="37"/>
    </w:p>
    <w:p w14:paraId="18BACEC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同步方法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添加</w:t>
      </w:r>
      <w:r>
        <w:rPr>
          <w:rFonts w:hAnsi="微软雅黑"/>
          <w:b/>
          <w:bCs/>
          <w:color w:val="000000"/>
          <w:sz w:val="20"/>
          <w:szCs w:val="20"/>
        </w:rPr>
        <w:t>synchronized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的方法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）：</w:t>
      </w:r>
    </w:p>
    <w:p w14:paraId="519AB1AE" w14:textId="21320731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39118F6" wp14:editId="761866F0">
            <wp:extent cx="5274310" cy="2141855"/>
            <wp:effectExtent l="0" t="0" r="2540" b="0"/>
            <wp:docPr id="68" name="图片 6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4BCF" w14:textId="11D81C8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7775E0" wp14:editId="6DE55418">
            <wp:extent cx="5274310" cy="2063750"/>
            <wp:effectExtent l="0" t="0" r="2540" b="0"/>
            <wp:docPr id="67" name="图片 6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graphi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17B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6E97C22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一个方法无论是否添加</w:t>
      </w:r>
      <w:r>
        <w:rPr>
          <w:sz w:val="20"/>
          <w:szCs w:val="20"/>
        </w:rPr>
        <w:t>synchronized</w:t>
      </w:r>
      <w:r>
        <w:rPr>
          <w:rFonts w:hint="eastAsia"/>
          <w:sz w:val="20"/>
          <w:szCs w:val="20"/>
        </w:rPr>
        <w:t>，你都无法在字节码中看出区别，例如：</w:t>
      </w:r>
    </w:p>
    <w:p w14:paraId="4F00C5E9" w14:textId="706297C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1F1EA6A" wp14:editId="4C86F49A">
            <wp:extent cx="5274310" cy="2135505"/>
            <wp:effectExtent l="0" t="0" r="2540" b="0"/>
            <wp:docPr id="66" name="图片 6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graphi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50D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是否是同步方法在字节码文件中你是无法看出区别的，但是可以在方法访问标识中看出区别</w:t>
      </w:r>
    </w:p>
    <w:p w14:paraId="25EB0FB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7BFC734" w14:textId="244E69A3" w:rsidR="00815DF6" w:rsidRDefault="00815DF6" w:rsidP="00815DF6">
      <w:pPr>
        <w:pStyle w:val="MMTopic2"/>
      </w:pPr>
      <w:bookmarkStart w:id="38" w:name="_Toc84597261"/>
      <w:r>
        <w:t>2-方法内指令指令序列的同步</w:t>
      </w:r>
      <w:bookmarkEnd w:id="38"/>
    </w:p>
    <w:p w14:paraId="201AA7F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同步代码块：</w:t>
      </w:r>
    </w:p>
    <w:p w14:paraId="39AA4090" w14:textId="1F7524C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17892F6" wp14:editId="7E30568C">
            <wp:extent cx="5274310" cy="3243580"/>
            <wp:effectExtent l="0" t="0" r="2540" b="0"/>
            <wp:docPr id="72" name="图片 7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graphic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B6FE" w14:textId="70D1FB2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9AAAEDA" wp14:editId="78EB2AB3">
            <wp:extent cx="4419600" cy="4326890"/>
            <wp:effectExtent l="0" t="0" r="0" b="0"/>
            <wp:docPr id="71" name="图片 7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graphic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1094" w14:textId="1749516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4029F9D" wp14:editId="1B0E8677">
            <wp:extent cx="5274310" cy="1343660"/>
            <wp:effectExtent l="0" t="0" r="2540" b="8890"/>
            <wp:docPr id="70" name="图片 7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graphi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810E39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例子：</w:t>
      </w:r>
    </w:p>
    <w:p w14:paraId="7AF81249" w14:textId="36C79D3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3B20946" wp14:editId="4C716F4C">
            <wp:extent cx="5274310" cy="2824480"/>
            <wp:effectExtent l="0" t="0" r="2540" b="0"/>
            <wp:docPr id="69" name="图片 6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graphic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7315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操作数栈中的对象和</w:t>
      </w:r>
      <w:r>
        <w:rPr>
          <w:sz w:val="20"/>
          <w:szCs w:val="20"/>
        </w:rPr>
        <w:t>monitorenter</w:t>
      </w:r>
      <w:r>
        <w:rPr>
          <w:rFonts w:hint="eastAsia"/>
          <w:sz w:val="20"/>
          <w:szCs w:val="20"/>
        </w:rPr>
        <w:t>结合起来可以让线程获取锁，做法就是让对象的监视器标记从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变成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，这就代表该线程上锁了，然后在操作数栈的</w:t>
      </w:r>
      <w:r>
        <w:rPr>
          <w:sz w:val="20"/>
          <w:szCs w:val="20"/>
        </w:rPr>
        <w:t>aload_1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monitorexit</w:t>
      </w:r>
      <w:r>
        <w:rPr>
          <w:rFonts w:hint="eastAsia"/>
          <w:sz w:val="20"/>
          <w:szCs w:val="20"/>
        </w:rPr>
        <w:t>结合起来就可以让线程解锁，做法就是让对象的监视器标记从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变成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，这个解锁需要在方法退出之前完成，如果方法执行过程中出现了任何异常，将会跳到异常处理的字节码处执行相关代码，如果异常处理的字节码部分出现了问题，那就重新执行异常处理的字节码，这些内容都在异常表中写的很明确，其中异常表也在上面截图中</w:t>
      </w:r>
    </w:p>
    <w:p w14:paraId="6F37654F" w14:textId="6C0FEF87" w:rsidR="00815DF6" w:rsidRDefault="00815DF6" w:rsidP="00815DF6">
      <w:pPr>
        <w:pStyle w:val="MMEmpty"/>
      </w:pPr>
    </w:p>
    <w:p w14:paraId="3A651211" w14:textId="77777777" w:rsidR="00815DF6" w:rsidRPr="00815DF6" w:rsidRDefault="00815DF6" w:rsidP="00815DF6"/>
    <w:sectPr w:rsidR="00815DF6" w:rsidRPr="00815D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D1FD5"/>
    <w:multiLevelType w:val="singleLevel"/>
    <w:tmpl w:val="894EDF76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63CB33FA"/>
    <w:multiLevelType w:val="multilevel"/>
    <w:tmpl w:val="E0884CD4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06"/>
    <w:rsid w:val="00716506"/>
    <w:rsid w:val="00815DF6"/>
    <w:rsid w:val="00DC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D336F"/>
  <w15:chartTrackingRefBased/>
  <w15:docId w15:val="{3ACECADF-31FF-46D3-A79C-50BDD8CB6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5D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15D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5D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15D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815DF6"/>
  </w:style>
  <w:style w:type="character" w:customStyle="1" w:styleId="MMTitle0">
    <w:name w:val="MM Title 字符"/>
    <w:basedOn w:val="a4"/>
    <w:link w:val="MMTitle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15DF6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815DF6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815DF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815DF6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15DF6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815DF6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815DF6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5DF6"/>
  </w:style>
  <w:style w:type="paragraph" w:customStyle="1" w:styleId="MMEmpty">
    <w:name w:val="MM Empty"/>
    <w:basedOn w:val="a"/>
    <w:link w:val="MMEmpty0"/>
    <w:rsid w:val="00815DF6"/>
  </w:style>
  <w:style w:type="character" w:customStyle="1" w:styleId="MMEmpty0">
    <w:name w:val="MM Empty 字符"/>
    <w:basedOn w:val="a0"/>
    <w:link w:val="MMEmpty"/>
    <w:rsid w:val="00815DF6"/>
  </w:style>
  <w:style w:type="paragraph" w:styleId="TOC2">
    <w:name w:val="toc 2"/>
    <w:basedOn w:val="a"/>
    <w:next w:val="a"/>
    <w:autoRedefine/>
    <w:uiPriority w:val="39"/>
    <w:unhideWhenUsed/>
    <w:rsid w:val="00815DF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15DF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786</Words>
  <Characters>4484</Characters>
  <Application>Microsoft Office Word</Application>
  <DocSecurity>0</DocSecurity>
  <Lines>37</Lines>
  <Paragraphs>10</Paragraphs>
  <ScaleCrop>false</ScaleCrop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2021-10-08T06:53:00Z</dcterms:created>
  <dcterms:modified xsi:type="dcterms:W3CDTF">2021-10-08T06:53:00Z</dcterms:modified>
</cp:coreProperties>
</file>